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D66D8" w:rsidRDefault="00CD66D8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Podklady pro hodnocení žáků v průběhu každého pololetí</w:t>
      </w:r>
    </w:p>
    <w:p w:rsidR="00CD66D8" w:rsidRDefault="00AA37D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Seminář ze z</w:t>
      </w:r>
      <w:bookmarkStart w:id="0" w:name="_GoBack"/>
      <w:bookmarkEnd w:id="0"/>
      <w:r w:rsidR="00DD774D">
        <w:rPr>
          <w:b/>
          <w:sz w:val="28"/>
          <w:szCs w:val="28"/>
        </w:rPr>
        <w:t>eměpisu</w:t>
      </w:r>
    </w:p>
    <w:p w:rsidR="00CD66D8" w:rsidRDefault="00AF68F1">
      <w:pPr>
        <w:jc w:val="center"/>
      </w:pPr>
      <w:r>
        <w:rPr>
          <w:sz w:val="28"/>
          <w:szCs w:val="28"/>
        </w:rPr>
        <w:t>2025</w:t>
      </w:r>
      <w:r w:rsidR="00CD66D8">
        <w:rPr>
          <w:sz w:val="28"/>
          <w:szCs w:val="28"/>
        </w:rPr>
        <w:t>/202</w:t>
      </w:r>
      <w:r>
        <w:rPr>
          <w:sz w:val="28"/>
          <w:szCs w:val="28"/>
        </w:rPr>
        <w:t>6</w:t>
      </w:r>
    </w:p>
    <w:p w:rsidR="00CD66D8" w:rsidRDefault="00CD66D8"/>
    <w:p w:rsidR="00CD66D8" w:rsidRDefault="001B4480">
      <w:pPr>
        <w:numPr>
          <w:ilvl w:val="0"/>
          <w:numId w:val="1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Referát</w:t>
      </w:r>
      <w:r w:rsidR="00CD66D8">
        <w:rPr>
          <w:sz w:val="28"/>
          <w:szCs w:val="28"/>
        </w:rPr>
        <w:tab/>
      </w:r>
      <w:r w:rsidR="00CD66D8">
        <w:rPr>
          <w:sz w:val="28"/>
          <w:szCs w:val="28"/>
        </w:rPr>
        <w:tab/>
      </w:r>
      <w:r w:rsidR="00CD66D8">
        <w:rPr>
          <w:sz w:val="28"/>
          <w:szCs w:val="28"/>
        </w:rPr>
        <w:tab/>
      </w:r>
      <w:r w:rsidR="00CD66D8">
        <w:rPr>
          <w:sz w:val="28"/>
          <w:szCs w:val="28"/>
        </w:rPr>
        <w:tab/>
      </w:r>
      <w:r w:rsidR="00CD66D8">
        <w:rPr>
          <w:sz w:val="28"/>
          <w:szCs w:val="28"/>
        </w:rPr>
        <w:tab/>
      </w:r>
      <w:r w:rsidR="00CD66D8">
        <w:rPr>
          <w:sz w:val="28"/>
          <w:szCs w:val="28"/>
        </w:rPr>
        <w:tab/>
      </w:r>
      <w:r w:rsidR="00CD66D8">
        <w:rPr>
          <w:sz w:val="28"/>
          <w:szCs w:val="28"/>
        </w:rPr>
        <w:tab/>
      </w:r>
    </w:p>
    <w:p w:rsidR="00CD66D8" w:rsidRDefault="001B4480">
      <w:pPr>
        <w:numPr>
          <w:ilvl w:val="0"/>
          <w:numId w:val="1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Samostatná práce</w:t>
      </w:r>
      <w:r w:rsidR="00CD66D8">
        <w:rPr>
          <w:sz w:val="28"/>
          <w:szCs w:val="28"/>
        </w:rPr>
        <w:tab/>
      </w:r>
      <w:r w:rsidR="00CD66D8">
        <w:rPr>
          <w:sz w:val="28"/>
          <w:szCs w:val="28"/>
        </w:rPr>
        <w:tab/>
      </w:r>
    </w:p>
    <w:p w:rsidR="00CD66D8" w:rsidRPr="001B4480" w:rsidRDefault="001B4480" w:rsidP="001B4480">
      <w:pPr>
        <w:numPr>
          <w:ilvl w:val="0"/>
          <w:numId w:val="1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Aktivita v hodinách</w:t>
      </w:r>
      <w:r w:rsidR="00CD66D8">
        <w:rPr>
          <w:sz w:val="28"/>
          <w:szCs w:val="28"/>
        </w:rPr>
        <w:tab/>
      </w:r>
    </w:p>
    <w:p w:rsidR="00CD66D8" w:rsidRDefault="001B4480">
      <w:pPr>
        <w:numPr>
          <w:ilvl w:val="0"/>
          <w:numId w:val="1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Minimální požadavky – </w:t>
      </w:r>
      <w:r w:rsidR="001A60B3">
        <w:rPr>
          <w:sz w:val="28"/>
          <w:szCs w:val="28"/>
        </w:rPr>
        <w:t xml:space="preserve">2 </w:t>
      </w:r>
      <w:r>
        <w:rPr>
          <w:sz w:val="28"/>
          <w:szCs w:val="28"/>
        </w:rPr>
        <w:t>x hodnocená práce za pololetí</w:t>
      </w:r>
    </w:p>
    <w:p w:rsidR="00CD66D8" w:rsidRDefault="00CD66D8">
      <w:pPr>
        <w:ind w:left="720"/>
        <w:rPr>
          <w:sz w:val="28"/>
          <w:szCs w:val="28"/>
        </w:rPr>
      </w:pPr>
    </w:p>
    <w:p w:rsidR="00CD66D8" w:rsidRDefault="00CD66D8">
      <w:pPr>
        <w:rPr>
          <w:b/>
          <w:bCs/>
          <w:sz w:val="32"/>
          <w:szCs w:val="32"/>
        </w:rPr>
      </w:pPr>
      <w:r>
        <w:rPr>
          <w:sz w:val="28"/>
          <w:szCs w:val="28"/>
        </w:rPr>
        <w:t xml:space="preserve">Při půlročním i celoročním hodnocení žáků, učitel využívá stupnice pro klasifikaci předmětu s převahou </w:t>
      </w:r>
      <w:r>
        <w:rPr>
          <w:b/>
          <w:sz w:val="28"/>
          <w:szCs w:val="28"/>
        </w:rPr>
        <w:t>naukového</w:t>
      </w:r>
      <w:r>
        <w:rPr>
          <w:sz w:val="28"/>
          <w:szCs w:val="28"/>
        </w:rPr>
        <w:t xml:space="preserve"> zaměření.</w:t>
      </w:r>
    </w:p>
    <w:p w:rsidR="00CD66D8" w:rsidRDefault="00CD66D8">
      <w:pPr>
        <w:pageBreakBefore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Hodnocení referátů</w:t>
      </w:r>
    </w:p>
    <w:p w:rsidR="00CD66D8" w:rsidRDefault="00CD66D8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99"/>
        <w:gridCol w:w="7846"/>
      </w:tblGrid>
      <w:tr w:rsidR="00CD66D8"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D66D8" w:rsidRDefault="00CD66D8">
            <w:pPr>
              <w:pStyle w:val="Obsah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Klasifikační stupeň</w:t>
            </w:r>
          </w:p>
        </w:tc>
        <w:tc>
          <w:tcPr>
            <w:tcW w:w="7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D66D8" w:rsidRDefault="00CD66D8">
            <w:pPr>
              <w:pStyle w:val="Obsahtabulky"/>
              <w:jc w:val="center"/>
            </w:pPr>
            <w:r>
              <w:rPr>
                <w:b/>
                <w:bCs/>
              </w:rPr>
              <w:t>Stanovené podmínky</w:t>
            </w:r>
          </w:p>
        </w:tc>
      </w:tr>
      <w:tr w:rsidR="00CD66D8">
        <w:tc>
          <w:tcPr>
            <w:tcW w:w="17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D66D8" w:rsidRDefault="00CD66D8">
            <w:pPr>
              <w:pStyle w:val="Obsahtabulky"/>
              <w:jc w:val="center"/>
            </w:pPr>
            <w:r>
              <w:t>1</w:t>
            </w:r>
          </w:p>
        </w:tc>
        <w:tc>
          <w:tcPr>
            <w:tcW w:w="78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66D8" w:rsidRDefault="00CD66D8">
            <w:pPr>
              <w:pStyle w:val="Obsahtabulky"/>
              <w:numPr>
                <w:ilvl w:val="0"/>
                <w:numId w:val="1"/>
              </w:numPr>
            </w:pPr>
            <w:r>
              <w:t xml:space="preserve">přednes zpaměti, téměř nenahlíží do připraveného textu </w:t>
            </w:r>
          </w:p>
          <w:p w:rsidR="00CD66D8" w:rsidRDefault="00CD66D8">
            <w:pPr>
              <w:pStyle w:val="Obsahtabulky"/>
              <w:numPr>
                <w:ilvl w:val="0"/>
                <w:numId w:val="1"/>
              </w:numPr>
            </w:pPr>
            <w:r>
              <w:t>obsah není vybrán z učebnice, je uveden zdroj informací, v případě internetových stránek alespoň 2 adresy - porovnání správnosti údajů</w:t>
            </w:r>
          </w:p>
          <w:p w:rsidR="00CD66D8" w:rsidRDefault="00CD66D8">
            <w:pPr>
              <w:pStyle w:val="Obsahtabulky"/>
              <w:numPr>
                <w:ilvl w:val="0"/>
                <w:numId w:val="1"/>
              </w:numPr>
            </w:pPr>
            <w:r>
              <w:t>bude obsahovat zajímavosti</w:t>
            </w:r>
          </w:p>
          <w:p w:rsidR="00CD66D8" w:rsidRDefault="00CD66D8">
            <w:pPr>
              <w:pStyle w:val="Obsahtabulky"/>
              <w:numPr>
                <w:ilvl w:val="0"/>
                <w:numId w:val="1"/>
              </w:numPr>
            </w:pPr>
            <w:r>
              <w:t>nepřesáhne délku 3 minut</w:t>
            </w:r>
          </w:p>
          <w:p w:rsidR="00CD66D8" w:rsidRDefault="00CD66D8">
            <w:pPr>
              <w:pStyle w:val="Obsahtabulky"/>
              <w:numPr>
                <w:ilvl w:val="0"/>
                <w:numId w:val="1"/>
              </w:numPr>
            </w:pPr>
            <w:r>
              <w:t>umí vysvětlit odborné termíny použité v textu</w:t>
            </w:r>
          </w:p>
          <w:p w:rsidR="00CD66D8" w:rsidRDefault="00CD66D8">
            <w:pPr>
              <w:pStyle w:val="Obsahtabulky"/>
              <w:numPr>
                <w:ilvl w:val="0"/>
                <w:numId w:val="1"/>
              </w:numPr>
            </w:pPr>
            <w:r>
              <w:t>pěkné grafické zpracování - text není pouze stažen z internetu nebo ofocen z literatury</w:t>
            </w:r>
          </w:p>
          <w:p w:rsidR="00CD66D8" w:rsidRDefault="00CD66D8">
            <w:pPr>
              <w:pStyle w:val="Obsahtabulky"/>
              <w:numPr>
                <w:ilvl w:val="0"/>
                <w:numId w:val="1"/>
              </w:numPr>
            </w:pPr>
            <w:r>
              <w:t>srozumitelný a výrazný přednes</w:t>
            </w:r>
          </w:p>
        </w:tc>
      </w:tr>
      <w:tr w:rsidR="00CD66D8">
        <w:tc>
          <w:tcPr>
            <w:tcW w:w="17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D66D8" w:rsidRDefault="00CD66D8">
            <w:pPr>
              <w:pStyle w:val="Obsahtabulky"/>
              <w:jc w:val="center"/>
            </w:pPr>
            <w:r>
              <w:t>2</w:t>
            </w:r>
          </w:p>
        </w:tc>
        <w:tc>
          <w:tcPr>
            <w:tcW w:w="78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66D8" w:rsidRDefault="00CD66D8">
            <w:pPr>
              <w:pStyle w:val="Obsahtabulky"/>
              <w:numPr>
                <w:ilvl w:val="0"/>
                <w:numId w:val="2"/>
              </w:numPr>
            </w:pPr>
            <w:r>
              <w:t>pouze částečně zpaměti</w:t>
            </w:r>
          </w:p>
          <w:p w:rsidR="00CD66D8" w:rsidRDefault="00CD66D8">
            <w:pPr>
              <w:pStyle w:val="Obsahtabulky"/>
              <w:numPr>
                <w:ilvl w:val="0"/>
                <w:numId w:val="1"/>
              </w:numPr>
            </w:pPr>
            <w:r>
              <w:t>obsah není vybrán z učebnice, je uveden zdroj informací, v případě internetových stránek alespoň 2 adresy - porovnání správnosti údajů</w:t>
            </w:r>
          </w:p>
          <w:p w:rsidR="00CD66D8" w:rsidRDefault="00CD66D8">
            <w:pPr>
              <w:pStyle w:val="Obsahtabulky"/>
              <w:numPr>
                <w:ilvl w:val="0"/>
                <w:numId w:val="1"/>
              </w:numPr>
            </w:pPr>
            <w:r>
              <w:t>bude obsahovat zajímavosti</w:t>
            </w:r>
          </w:p>
          <w:p w:rsidR="00CD66D8" w:rsidRDefault="00CD66D8">
            <w:pPr>
              <w:pStyle w:val="Obsahtabulky"/>
              <w:numPr>
                <w:ilvl w:val="0"/>
                <w:numId w:val="1"/>
              </w:numPr>
            </w:pPr>
            <w:r>
              <w:t>nepřesáhne délku 3 minut</w:t>
            </w:r>
          </w:p>
          <w:p w:rsidR="00CD66D8" w:rsidRDefault="00CD66D8">
            <w:pPr>
              <w:pStyle w:val="Obsahtabulky"/>
              <w:numPr>
                <w:ilvl w:val="0"/>
                <w:numId w:val="1"/>
              </w:numPr>
            </w:pPr>
            <w:r>
              <w:t>umí vysvětlit odborné termíny použité v textu</w:t>
            </w:r>
          </w:p>
          <w:p w:rsidR="00CD66D8" w:rsidRDefault="00CD66D8">
            <w:pPr>
              <w:pStyle w:val="Obsahtabulky"/>
              <w:numPr>
                <w:ilvl w:val="0"/>
                <w:numId w:val="1"/>
              </w:numPr>
            </w:pPr>
            <w:r>
              <w:t>pěkné grafické zpracování - text není pouze stažen z internetu nebo ofocen z literatury</w:t>
            </w:r>
          </w:p>
          <w:p w:rsidR="00CD66D8" w:rsidRDefault="00CD66D8">
            <w:pPr>
              <w:pStyle w:val="Obsahtabulky"/>
              <w:numPr>
                <w:ilvl w:val="0"/>
                <w:numId w:val="1"/>
              </w:numPr>
            </w:pPr>
            <w:r>
              <w:t>srozumitelný a výrazný přednes</w:t>
            </w:r>
          </w:p>
        </w:tc>
      </w:tr>
      <w:tr w:rsidR="00CD66D8">
        <w:tc>
          <w:tcPr>
            <w:tcW w:w="17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D66D8" w:rsidRDefault="00CD66D8">
            <w:pPr>
              <w:pStyle w:val="Obsahtabulky"/>
              <w:jc w:val="center"/>
            </w:pPr>
            <w:r>
              <w:t>3</w:t>
            </w:r>
          </w:p>
        </w:tc>
        <w:tc>
          <w:tcPr>
            <w:tcW w:w="78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66D8" w:rsidRDefault="00CD66D8">
            <w:pPr>
              <w:pStyle w:val="Obsahtabulky"/>
              <w:numPr>
                <w:ilvl w:val="0"/>
                <w:numId w:val="1"/>
              </w:numPr>
            </w:pPr>
            <w:r>
              <w:t xml:space="preserve">špatně čte </w:t>
            </w:r>
          </w:p>
          <w:p w:rsidR="00CD66D8" w:rsidRDefault="00CD66D8">
            <w:pPr>
              <w:pStyle w:val="Obsahtabulky"/>
              <w:numPr>
                <w:ilvl w:val="0"/>
                <w:numId w:val="1"/>
              </w:numPr>
            </w:pPr>
            <w:r>
              <w:t>obsah není vybrán z učebnice, je uveden zdroj informací, v případě internetových stránek alespoň 2 adresy - porovnání správnosti údajů</w:t>
            </w:r>
          </w:p>
          <w:p w:rsidR="00CD66D8" w:rsidRDefault="00CD66D8">
            <w:pPr>
              <w:pStyle w:val="Obsahtabulky"/>
              <w:numPr>
                <w:ilvl w:val="0"/>
                <w:numId w:val="1"/>
              </w:numPr>
            </w:pPr>
            <w:r>
              <w:t>bude obsahovat zajímavosti</w:t>
            </w:r>
          </w:p>
          <w:p w:rsidR="00CD66D8" w:rsidRDefault="00CD66D8">
            <w:pPr>
              <w:pStyle w:val="Obsahtabulky"/>
              <w:numPr>
                <w:ilvl w:val="0"/>
                <w:numId w:val="1"/>
              </w:numPr>
            </w:pPr>
            <w:r>
              <w:t>nepřesáhne délku 3 minut</w:t>
            </w:r>
          </w:p>
          <w:p w:rsidR="00CD66D8" w:rsidRDefault="00CD66D8">
            <w:pPr>
              <w:pStyle w:val="Obsahtabulky"/>
              <w:numPr>
                <w:ilvl w:val="0"/>
                <w:numId w:val="1"/>
              </w:numPr>
            </w:pPr>
            <w:r>
              <w:t>umí vysvětlit odborné termíny použité v textu</w:t>
            </w:r>
          </w:p>
          <w:p w:rsidR="00CD66D8" w:rsidRDefault="00CD66D8">
            <w:pPr>
              <w:pStyle w:val="Obsahtabulky"/>
              <w:numPr>
                <w:ilvl w:val="0"/>
                <w:numId w:val="1"/>
              </w:numPr>
            </w:pPr>
            <w:r>
              <w:t>pěkné grafické zpracování - text není pouze stažen z internetu nebo ofocen z literatury</w:t>
            </w:r>
          </w:p>
          <w:p w:rsidR="00CD66D8" w:rsidRDefault="00CD66D8">
            <w:pPr>
              <w:pStyle w:val="Obsahtabulky"/>
              <w:numPr>
                <w:ilvl w:val="0"/>
                <w:numId w:val="1"/>
              </w:numPr>
            </w:pPr>
            <w:r>
              <w:t>srozumitelný a výrazný přednes</w:t>
            </w:r>
          </w:p>
        </w:tc>
      </w:tr>
      <w:tr w:rsidR="00CD66D8">
        <w:tc>
          <w:tcPr>
            <w:tcW w:w="17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D66D8" w:rsidRDefault="00CD66D8">
            <w:pPr>
              <w:pStyle w:val="Obsahtabulky"/>
              <w:jc w:val="center"/>
            </w:pPr>
            <w:r>
              <w:t>4</w:t>
            </w:r>
          </w:p>
        </w:tc>
        <w:tc>
          <w:tcPr>
            <w:tcW w:w="78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66D8" w:rsidRDefault="00CD66D8">
            <w:pPr>
              <w:pStyle w:val="Obsahtabulky"/>
              <w:numPr>
                <w:ilvl w:val="0"/>
                <w:numId w:val="3"/>
              </w:numPr>
            </w:pPr>
            <w:r>
              <w:t>špatně čte, nerozumí textu, přednes nemá dostatečnou úroveň</w:t>
            </w:r>
          </w:p>
          <w:p w:rsidR="00CD66D8" w:rsidRDefault="00CD66D8">
            <w:pPr>
              <w:pStyle w:val="Obsahtabulky"/>
              <w:numPr>
                <w:ilvl w:val="0"/>
                <w:numId w:val="3"/>
              </w:numPr>
            </w:pPr>
            <w:r>
              <w:t>obsah nemá dostatečnou kvalitu a výše uvedený počet zdrojů informací</w:t>
            </w:r>
          </w:p>
          <w:p w:rsidR="00CD66D8" w:rsidRDefault="00CD66D8">
            <w:pPr>
              <w:pStyle w:val="Obsahtabulky"/>
              <w:numPr>
                <w:ilvl w:val="0"/>
                <w:numId w:val="3"/>
              </w:numPr>
            </w:pPr>
            <w:r>
              <w:t>neobsahuje zajímavosti</w:t>
            </w:r>
          </w:p>
          <w:p w:rsidR="00CD66D8" w:rsidRDefault="00CD66D8">
            <w:pPr>
              <w:pStyle w:val="Obsahtabulky"/>
              <w:numPr>
                <w:ilvl w:val="0"/>
                <w:numId w:val="3"/>
              </w:numPr>
            </w:pPr>
            <w:r>
              <w:t>nesplní časový limit a délku referátu</w:t>
            </w:r>
          </w:p>
          <w:p w:rsidR="00CD66D8" w:rsidRDefault="00CD66D8">
            <w:pPr>
              <w:pStyle w:val="Obsahtabulky"/>
              <w:numPr>
                <w:ilvl w:val="0"/>
                <w:numId w:val="3"/>
              </w:numPr>
            </w:pPr>
            <w:r>
              <w:t>neumí vysvětlit odborné termíny</w:t>
            </w:r>
          </w:p>
          <w:p w:rsidR="00CD66D8" w:rsidRDefault="00CD66D8">
            <w:pPr>
              <w:pStyle w:val="Obsahtabulky"/>
              <w:numPr>
                <w:ilvl w:val="0"/>
                <w:numId w:val="3"/>
              </w:numPr>
            </w:pPr>
            <w:r>
              <w:t>grafické zpracování má špatnou úroveň</w:t>
            </w:r>
          </w:p>
        </w:tc>
      </w:tr>
    </w:tbl>
    <w:p w:rsidR="00CD66D8" w:rsidRDefault="00CD66D8"/>
    <w:p w:rsidR="00CD66D8" w:rsidRDefault="00CD66D8"/>
    <w:p w:rsidR="00CD66D8" w:rsidRDefault="00CD66D8">
      <w:pPr>
        <w:pStyle w:val="Obsahtabulky"/>
      </w:pPr>
      <w:r>
        <w:rPr>
          <w:b/>
          <w:bCs/>
        </w:rPr>
        <w:t>Při hodnocení bude zohledněno doporučení SPZ u žáků s potřebou PO.</w:t>
      </w:r>
    </w:p>
    <w:sectPr w:rsidR="00CD66D8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E28"/>
    <w:rsid w:val="000412BE"/>
    <w:rsid w:val="00110748"/>
    <w:rsid w:val="001813AF"/>
    <w:rsid w:val="001A60B3"/>
    <w:rsid w:val="001B4480"/>
    <w:rsid w:val="007244B6"/>
    <w:rsid w:val="00901E28"/>
    <w:rsid w:val="00A52755"/>
    <w:rsid w:val="00AA37DF"/>
    <w:rsid w:val="00AF68F1"/>
    <w:rsid w:val="00CD66D8"/>
    <w:rsid w:val="00DD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8787D3A-AD20-458A-900E-117F5601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  <w:sz w:val="28"/>
      <w:szCs w:val="28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Absatz-Standardschriftart">
    <w:name w:val="Absatz-Standardschriftart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H</dc:creator>
  <cp:lastModifiedBy>Brabec</cp:lastModifiedBy>
  <cp:revision>4</cp:revision>
  <cp:lastPrinted>1899-12-31T22:00:00Z</cp:lastPrinted>
  <dcterms:created xsi:type="dcterms:W3CDTF">2025-09-03T10:50:00Z</dcterms:created>
  <dcterms:modified xsi:type="dcterms:W3CDTF">2025-09-03T10:50:00Z</dcterms:modified>
</cp:coreProperties>
</file>