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4C" w:rsidRPr="00B91BE8" w:rsidRDefault="0019444C" w:rsidP="0019444C">
      <w:pPr>
        <w:jc w:val="center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Změny na sklonku doby kamenné</w:t>
      </w:r>
    </w:p>
    <w:p w:rsidR="0019444C" w:rsidRPr="00B91BE8" w:rsidRDefault="0019444C" w:rsidP="0019444C">
      <w:pPr>
        <w:jc w:val="center"/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-objevují se nové materiály (zlato, měď), které bylo třeba zpracovávat odlišnými způsoby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 xml:space="preserve">-vzniká: </w:t>
      </w:r>
      <w:r w:rsidRPr="00B91BE8">
        <w:rPr>
          <w:rFonts w:cs="Times New Roman"/>
          <w:sz w:val="32"/>
          <w:szCs w:val="32"/>
        </w:rPr>
        <w:tab/>
        <w:t>-tepání (za studena)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  <w:t>-kování (za tepla)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  <w:t>-odlévání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-nové postupy vyžadovaly více znalostí, vznikali proto specializovaní řemeslníci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-v zemědělství se používá zápřah dobytka pomocí jha, ke zpracování půdy bylo používáno oradlo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-mění se role ve společnosti, vládnou muži jako rodoví náčelníci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jc w:val="center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lastRenderedPageBreak/>
        <w:t>Konec pozdní doby kamenné</w:t>
      </w:r>
    </w:p>
    <w:p w:rsidR="0019444C" w:rsidRPr="00B91BE8" w:rsidRDefault="0019444C" w:rsidP="0019444C">
      <w:pPr>
        <w:jc w:val="center"/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objevuje se hornictví, těží se kámen na nástroje (hlavně rohovec a pazourek), se kterým se obchodovalo</w:t>
      </w:r>
    </w:p>
    <w:p w:rsidR="0019444C" w:rsidRPr="00B91BE8" w:rsidRDefault="0019444C" w:rsidP="0019444C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dochází k budování výšinných sídel, často opevněných palisádou (kůlovou ohradou)</w:t>
      </w:r>
    </w:p>
    <w:p w:rsidR="0019444C" w:rsidRPr="00B91BE8" w:rsidRDefault="0019444C" w:rsidP="0019444C">
      <w:pPr>
        <w:numPr>
          <w:ilvl w:val="0"/>
          <w:numId w:val="1"/>
        </w:num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v hrobech se často objevuje výbava (zbraně, šperky, nádoby), které říkáme milodary</w:t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  <w:r w:rsidRPr="00B91BE8">
        <w:rPr>
          <w:rFonts w:cs="Times New Roman"/>
          <w:sz w:val="32"/>
          <w:szCs w:val="32"/>
        </w:rPr>
        <w:tab/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b/>
          <w:kern w:val="0"/>
          <w:sz w:val="32"/>
          <w:szCs w:val="32"/>
          <w:u w:val="thick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32"/>
          <w:szCs w:val="32"/>
          <w:u w:val="thick"/>
          <w:lang w:eastAsia="en-US" w:bidi="ar-SA"/>
        </w:rPr>
      </w:pPr>
      <w:r w:rsidRPr="00B91BE8">
        <w:rPr>
          <w:rFonts w:eastAsia="Calibri" w:cs="Times New Roman"/>
          <w:b/>
          <w:kern w:val="0"/>
          <w:sz w:val="32"/>
          <w:szCs w:val="32"/>
          <w:u w:val="thick"/>
          <w:lang w:eastAsia="en-US" w:bidi="ar-SA"/>
        </w:rPr>
        <w:lastRenderedPageBreak/>
        <w:t>Vynález bronzu</w:t>
      </w: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-bronz je slitina kovů (mědi a cínu), které bylo nutné těžit na různých místech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-bronz byl tvrdší a dobře se odléval, mohly tak vzniknout jemnější a složitější tvary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-s bronzem se obchodovalo po celé Evropě, nejčastěji v podobě hřiven (odlitků v podobě podkovy)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-období používání bronzu (doba bronzová) začíná nejdříve ve Středomoří cca 3000 př. n. l.</w:t>
      </w: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jc w:val="center"/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lastRenderedPageBreak/>
        <w:t>Archeologické kultury doby bronzové</w:t>
      </w:r>
    </w:p>
    <w:p w:rsidR="0019444C" w:rsidRPr="00B91BE8" w:rsidRDefault="0019444C" w:rsidP="0019444C">
      <w:pPr>
        <w:jc w:val="center"/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-v Čechách se zvyšuje počet obyvatel, kteří osidlují hlavně úrodné nížiny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-nacházíme doklady o obchodních stycích se severem Evropy (jantar) i Egyptem (skleněné perly)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 mezi hlavní kultury patří: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-lužická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 xml:space="preserve">-mohylová (například </w:t>
      </w:r>
      <w:proofErr w:type="gramStart"/>
      <w:r w:rsidRPr="00B91BE8">
        <w:rPr>
          <w:rFonts w:cs="Times New Roman"/>
          <w:sz w:val="32"/>
          <w:szCs w:val="32"/>
        </w:rPr>
        <w:t>milavečská</w:t>
      </w:r>
      <w:proofErr w:type="gramEnd"/>
      <w:r w:rsidRPr="00B91BE8">
        <w:rPr>
          <w:rFonts w:cs="Times New Roman"/>
          <w:sz w:val="32"/>
          <w:szCs w:val="32"/>
        </w:rPr>
        <w:t xml:space="preserve"> –</w:t>
      </w:r>
      <w:proofErr w:type="gramStart"/>
      <w:r w:rsidRPr="00B91BE8">
        <w:rPr>
          <w:rFonts w:cs="Times New Roman"/>
          <w:sz w:val="32"/>
          <w:szCs w:val="32"/>
        </w:rPr>
        <w:t>nález</w:t>
      </w:r>
      <w:proofErr w:type="gramEnd"/>
      <w:r w:rsidRPr="00B91BE8">
        <w:rPr>
          <w:rFonts w:cs="Times New Roman"/>
          <w:sz w:val="32"/>
          <w:szCs w:val="32"/>
        </w:rPr>
        <w:t xml:space="preserve"> vozíku)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 xml:space="preserve"> </w:t>
      </w:r>
      <w:r w:rsidRPr="00B91BE8">
        <w:rPr>
          <w:rFonts w:cs="Times New Roman"/>
          <w:sz w:val="32"/>
          <w:szCs w:val="32"/>
        </w:rPr>
        <w:tab/>
        <w:t>časté kostrové hroby pod mohylami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-únětická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ab/>
        <w:t>Typická leštěnou keramikou (únětický koflík)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>-popelnicových polí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  <w:r w:rsidRPr="00B91BE8">
        <w:rPr>
          <w:rFonts w:cs="Times New Roman"/>
          <w:sz w:val="32"/>
          <w:szCs w:val="32"/>
        </w:rPr>
        <w:tab/>
        <w:t>(žárové hroby uložené v nádobě-popelnici)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32"/>
          <w:szCs w:val="32"/>
          <w:lang w:eastAsia="en-US" w:bidi="ar-SA"/>
        </w:rPr>
      </w:pP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  <w:bookmarkStart w:id="0" w:name="_GoBack"/>
      <w:bookmarkEnd w:id="0"/>
    </w:p>
    <w:p w:rsidR="0019444C" w:rsidRPr="00B91BE8" w:rsidRDefault="0019444C" w:rsidP="0019444C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32"/>
          <w:szCs w:val="32"/>
          <w:u w:val="thick"/>
          <w:lang w:eastAsia="en-US" w:bidi="ar-SA"/>
        </w:rPr>
      </w:pPr>
      <w:r w:rsidRPr="00B91BE8">
        <w:rPr>
          <w:rFonts w:eastAsia="Calibri" w:cs="Times New Roman"/>
          <w:b/>
          <w:kern w:val="0"/>
          <w:sz w:val="32"/>
          <w:szCs w:val="32"/>
          <w:u w:val="thick"/>
          <w:lang w:eastAsia="en-US" w:bidi="ar-SA"/>
        </w:rPr>
        <w:lastRenderedPageBreak/>
        <w:t>Doba železná</w:t>
      </w: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-u nás začíná cca 800 př. n. l.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-dělí se na -starší(halštatskou) cca 800-400 př. n. l.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 xml:space="preserve"> 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ab/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ab/>
      </w:r>
      <w:proofErr w:type="spellStart"/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Hallstadt</w:t>
      </w:r>
      <w:proofErr w:type="spellEnd"/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- těžba soli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ab/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ab/>
        <w:t>-mladší (laténskou) 400-0 př. n. l.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ab/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ab/>
        <w:t xml:space="preserve">La </w:t>
      </w:r>
      <w:proofErr w:type="spellStart"/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Tene</w:t>
      </w:r>
      <w:proofErr w:type="spellEnd"/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 xml:space="preserve"> ve Francii (Keltové)</w:t>
      </w: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 xml:space="preserve">Starší doba železná </w:t>
      </w: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-rozvíjí se hutnictví (tavba železa) v malých pecích, kolářství a řemeslná výroba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-zvyšují se rozdíly v majetku, bohatí pohřbíváni dokonce i s vozy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-železné nástroje se stávají běžnými-lepší obdělávání půdy apod.</w:t>
      </w: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Mladší doba železná (Keltové)</w:t>
      </w: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-Keltové jsou prvním jménem známým národem na našem území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-v Čechách žil kmen Bójů (Bohemia)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-používali vyspělou techniku (hrnčířský kruh, soustruh, nůžky)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lastRenderedPageBreak/>
        <w:t xml:space="preserve">-žili v opidech (opevněných městech), např.: </w:t>
      </w:r>
      <w:proofErr w:type="spellStart"/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Třísov</w:t>
      </w:r>
      <w:proofErr w:type="spellEnd"/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, Závist, Stradonice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-společnost byla rozdělena na šlechtu, svobodné a otroky</w:t>
      </w:r>
    </w:p>
    <w:p w:rsidR="0019444C" w:rsidRPr="00B91BE8" w:rsidRDefault="0019444C" w:rsidP="0019444C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32"/>
          <w:szCs w:val="32"/>
          <w:lang w:eastAsia="en-US" w:bidi="ar-SA"/>
        </w:rPr>
      </w:pP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t>-duchovní záležitosti zařizovali druidové (kněží)</w:t>
      </w:r>
      <w:r w:rsidRPr="00B91BE8">
        <w:rPr>
          <w:rFonts w:eastAsia="Calibri" w:cs="Times New Roman"/>
          <w:kern w:val="0"/>
          <w:sz w:val="32"/>
          <w:szCs w:val="32"/>
          <w:lang w:eastAsia="en-US" w:bidi="ar-SA"/>
        </w:rPr>
        <w:br/>
        <w:t>-užívány mince -duhovky</w:t>
      </w: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9444C" w:rsidRPr="00B91BE8" w:rsidRDefault="0019444C" w:rsidP="0019444C">
      <w:pPr>
        <w:rPr>
          <w:rFonts w:cs="Times New Roman"/>
          <w:sz w:val="32"/>
          <w:szCs w:val="32"/>
        </w:rPr>
      </w:pPr>
    </w:p>
    <w:p w:rsidR="00143F3C" w:rsidRDefault="00143F3C" w:rsidP="00143F3C">
      <w:pPr>
        <w:rPr>
          <w:sz w:val="32"/>
          <w:szCs w:val="32"/>
        </w:rPr>
      </w:pPr>
    </w:p>
    <w:p w:rsidR="00143F3C" w:rsidRDefault="00143F3C" w:rsidP="00143F3C">
      <w:pPr>
        <w:rPr>
          <w:sz w:val="32"/>
          <w:szCs w:val="32"/>
        </w:rPr>
      </w:pPr>
    </w:p>
    <w:sectPr w:rsidR="00143F3C" w:rsidSect="00143F3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1B1B"/>
    <w:multiLevelType w:val="hybridMultilevel"/>
    <w:tmpl w:val="5B06884A"/>
    <w:lvl w:ilvl="0" w:tplc="83BC43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3C"/>
    <w:rsid w:val="00143F3C"/>
    <w:rsid w:val="0019444C"/>
    <w:rsid w:val="001B6364"/>
    <w:rsid w:val="009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F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F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2</cp:revision>
  <dcterms:created xsi:type="dcterms:W3CDTF">2019-11-07T14:49:00Z</dcterms:created>
  <dcterms:modified xsi:type="dcterms:W3CDTF">2019-11-07T14:49:00Z</dcterms:modified>
</cp:coreProperties>
</file>