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C2" w:rsidRDefault="004F1DC2" w:rsidP="00253D2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37480">
        <w:rPr>
          <w:rFonts w:ascii="Times New Roman" w:hAnsi="Times New Roman"/>
          <w:b/>
          <w:sz w:val="40"/>
          <w:szCs w:val="40"/>
        </w:rPr>
        <w:t>Slovíčka – popis cesty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253D2C">
        <w:rPr>
          <w:rFonts w:ascii="Times New Roman" w:hAnsi="Times New Roman"/>
          <w:b/>
          <w:sz w:val="40"/>
          <w:szCs w:val="40"/>
        </w:rPr>
        <w:t>–</w:t>
      </w:r>
      <w:r>
        <w:rPr>
          <w:rFonts w:ascii="Times New Roman" w:hAnsi="Times New Roman"/>
          <w:b/>
          <w:sz w:val="40"/>
          <w:szCs w:val="40"/>
        </w:rPr>
        <w:t xml:space="preserve"> procvičování</w:t>
      </w:r>
    </w:p>
    <w:p w:rsidR="00253D2C" w:rsidRPr="00253D2C" w:rsidRDefault="00253D2C" w:rsidP="00253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D2C">
        <w:rPr>
          <w:rFonts w:ascii="Times New Roman" w:hAnsi="Times New Roman"/>
          <w:b/>
          <w:sz w:val="24"/>
          <w:szCs w:val="24"/>
        </w:rPr>
        <w:t>Anglické výrazy přeložte do češtiny a české do angličtiny</w:t>
      </w:r>
    </w:p>
    <w:p w:rsidR="004F1DC2" w:rsidRPr="00637480" w:rsidRDefault="004F1DC2" w:rsidP="00253D2C">
      <w:pPr>
        <w:spacing w:after="0" w:line="360" w:lineRule="auto"/>
        <w:rPr>
          <w:rFonts w:ascii="Times New Roman" w:hAnsi="Times New Roman"/>
          <w:b/>
          <w:sz w:val="40"/>
          <w:szCs w:val="40"/>
        </w:rPr>
      </w:pPr>
    </w:p>
    <w:p w:rsidR="004F1DC2" w:rsidRPr="00637480" w:rsidRDefault="004F1DC2" w:rsidP="00253D2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sz w:val="40"/>
          <w:szCs w:val="40"/>
        </w:rPr>
      </w:pPr>
      <w:r w:rsidRPr="00637480">
        <w:rPr>
          <w:rFonts w:ascii="Times New Roman" w:hAnsi="Times New Roman"/>
          <w:sz w:val="40"/>
          <w:szCs w:val="40"/>
        </w:rPr>
        <w:t xml:space="preserve">Go </w:t>
      </w:r>
      <w:proofErr w:type="spellStart"/>
      <w:r w:rsidRPr="00637480">
        <w:rPr>
          <w:rFonts w:ascii="Times New Roman" w:hAnsi="Times New Roman"/>
          <w:sz w:val="40"/>
          <w:szCs w:val="40"/>
        </w:rPr>
        <w:t>straight</w:t>
      </w:r>
      <w:proofErr w:type="spellEnd"/>
      <w:r w:rsidRPr="00637480">
        <w:rPr>
          <w:rFonts w:ascii="Times New Roman" w:hAnsi="Times New Roman"/>
          <w:sz w:val="40"/>
          <w:szCs w:val="40"/>
        </w:rPr>
        <w:t>.</w:t>
      </w:r>
    </w:p>
    <w:p w:rsidR="004F1DC2" w:rsidRPr="00637480" w:rsidRDefault="004F1DC2" w:rsidP="00253D2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sz w:val="40"/>
          <w:szCs w:val="40"/>
        </w:rPr>
      </w:pPr>
      <w:proofErr w:type="spellStart"/>
      <w:r w:rsidRPr="00637480">
        <w:rPr>
          <w:rFonts w:ascii="Times New Roman" w:hAnsi="Times New Roman"/>
          <w:sz w:val="40"/>
          <w:szCs w:val="40"/>
        </w:rPr>
        <w:t>Take</w:t>
      </w:r>
      <w:proofErr w:type="spellEnd"/>
      <w:r w:rsidRPr="0063748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637480">
        <w:rPr>
          <w:rFonts w:ascii="Times New Roman" w:hAnsi="Times New Roman"/>
          <w:sz w:val="40"/>
          <w:szCs w:val="40"/>
        </w:rPr>
        <w:t>the</w:t>
      </w:r>
      <w:proofErr w:type="spellEnd"/>
      <w:r w:rsidRPr="00637480">
        <w:rPr>
          <w:rFonts w:ascii="Times New Roman" w:hAnsi="Times New Roman"/>
          <w:sz w:val="40"/>
          <w:szCs w:val="40"/>
        </w:rPr>
        <w:t xml:space="preserve"> second </w:t>
      </w:r>
      <w:proofErr w:type="spellStart"/>
      <w:r w:rsidRPr="00637480">
        <w:rPr>
          <w:rFonts w:ascii="Times New Roman" w:hAnsi="Times New Roman"/>
          <w:sz w:val="40"/>
          <w:szCs w:val="40"/>
        </w:rPr>
        <w:t>turning</w:t>
      </w:r>
      <w:proofErr w:type="spellEnd"/>
      <w:r w:rsidRPr="00637480">
        <w:rPr>
          <w:rFonts w:ascii="Times New Roman" w:hAnsi="Times New Roman"/>
          <w:sz w:val="40"/>
          <w:szCs w:val="40"/>
        </w:rPr>
        <w:t xml:space="preserve"> on </w:t>
      </w:r>
      <w:proofErr w:type="spellStart"/>
      <w:r w:rsidRPr="00637480">
        <w:rPr>
          <w:rFonts w:ascii="Times New Roman" w:hAnsi="Times New Roman"/>
          <w:sz w:val="40"/>
          <w:szCs w:val="40"/>
        </w:rPr>
        <w:t>the</w:t>
      </w:r>
      <w:proofErr w:type="spellEnd"/>
      <w:r w:rsidRPr="0063748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637480">
        <w:rPr>
          <w:rFonts w:ascii="Times New Roman" w:hAnsi="Times New Roman"/>
          <w:sz w:val="40"/>
          <w:szCs w:val="40"/>
        </w:rPr>
        <w:t>right</w:t>
      </w:r>
      <w:proofErr w:type="spellEnd"/>
      <w:r w:rsidRPr="00637480">
        <w:rPr>
          <w:rFonts w:ascii="Times New Roman" w:hAnsi="Times New Roman"/>
          <w:sz w:val="40"/>
          <w:szCs w:val="40"/>
        </w:rPr>
        <w:t>.</w:t>
      </w:r>
    </w:p>
    <w:p w:rsidR="004F1DC2" w:rsidRPr="00637480" w:rsidRDefault="004F1DC2" w:rsidP="00253D2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sz w:val="40"/>
          <w:szCs w:val="40"/>
        </w:rPr>
      </w:pPr>
      <w:r w:rsidRPr="00637480">
        <w:rPr>
          <w:rFonts w:ascii="Times New Roman" w:hAnsi="Times New Roman"/>
          <w:sz w:val="40"/>
          <w:szCs w:val="40"/>
        </w:rPr>
        <w:t xml:space="preserve">Go </w:t>
      </w:r>
      <w:proofErr w:type="spellStart"/>
      <w:r w:rsidRPr="00637480">
        <w:rPr>
          <w:rFonts w:ascii="Times New Roman" w:hAnsi="Times New Roman"/>
          <w:sz w:val="40"/>
          <w:szCs w:val="40"/>
        </w:rPr>
        <w:t>round</w:t>
      </w:r>
      <w:proofErr w:type="spellEnd"/>
      <w:r w:rsidRPr="0063748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637480">
        <w:rPr>
          <w:rFonts w:ascii="Times New Roman" w:hAnsi="Times New Roman"/>
          <w:sz w:val="40"/>
          <w:szCs w:val="40"/>
        </w:rPr>
        <w:t>the</w:t>
      </w:r>
      <w:proofErr w:type="spellEnd"/>
      <w:r w:rsidRPr="0063748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637480">
        <w:rPr>
          <w:rFonts w:ascii="Times New Roman" w:hAnsi="Times New Roman"/>
          <w:sz w:val="40"/>
          <w:szCs w:val="40"/>
        </w:rPr>
        <w:t>roundabout</w:t>
      </w:r>
      <w:proofErr w:type="spellEnd"/>
      <w:r w:rsidRPr="00637480">
        <w:rPr>
          <w:rFonts w:ascii="Times New Roman" w:hAnsi="Times New Roman"/>
          <w:sz w:val="40"/>
          <w:szCs w:val="40"/>
        </w:rPr>
        <w:t>.</w:t>
      </w:r>
    </w:p>
    <w:p w:rsidR="004F1DC2" w:rsidRPr="00637480" w:rsidRDefault="004F1DC2" w:rsidP="00253D2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sz w:val="40"/>
          <w:szCs w:val="40"/>
        </w:rPr>
      </w:pPr>
      <w:r w:rsidRPr="00637480">
        <w:rPr>
          <w:rFonts w:ascii="Times New Roman" w:hAnsi="Times New Roman"/>
          <w:sz w:val="40"/>
          <w:szCs w:val="40"/>
        </w:rPr>
        <w:t xml:space="preserve">Go </w:t>
      </w:r>
      <w:proofErr w:type="spellStart"/>
      <w:r w:rsidRPr="00637480">
        <w:rPr>
          <w:rFonts w:ascii="Times New Roman" w:hAnsi="Times New Roman"/>
          <w:sz w:val="40"/>
          <w:szCs w:val="40"/>
        </w:rPr>
        <w:t>over</w:t>
      </w:r>
      <w:proofErr w:type="spellEnd"/>
      <w:r w:rsidRPr="0063748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637480">
        <w:rPr>
          <w:rFonts w:ascii="Times New Roman" w:hAnsi="Times New Roman"/>
          <w:sz w:val="40"/>
          <w:szCs w:val="40"/>
        </w:rPr>
        <w:t>the</w:t>
      </w:r>
      <w:proofErr w:type="spellEnd"/>
      <w:r w:rsidRPr="0063748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637480">
        <w:rPr>
          <w:rFonts w:ascii="Times New Roman" w:hAnsi="Times New Roman"/>
          <w:sz w:val="40"/>
          <w:szCs w:val="40"/>
        </w:rPr>
        <w:t>bridge</w:t>
      </w:r>
      <w:proofErr w:type="spellEnd"/>
      <w:r w:rsidRPr="00637480">
        <w:rPr>
          <w:rFonts w:ascii="Times New Roman" w:hAnsi="Times New Roman"/>
          <w:sz w:val="40"/>
          <w:szCs w:val="40"/>
        </w:rPr>
        <w:t>.</w:t>
      </w:r>
    </w:p>
    <w:p w:rsidR="004F1DC2" w:rsidRPr="00637480" w:rsidRDefault="004F1DC2" w:rsidP="00253D2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sz w:val="40"/>
          <w:szCs w:val="40"/>
        </w:rPr>
      </w:pPr>
      <w:proofErr w:type="spellStart"/>
      <w:r w:rsidRPr="00637480">
        <w:rPr>
          <w:rFonts w:ascii="Times New Roman" w:hAnsi="Times New Roman"/>
          <w:sz w:val="40"/>
          <w:szCs w:val="40"/>
        </w:rPr>
        <w:t>It´s</w:t>
      </w:r>
      <w:proofErr w:type="spellEnd"/>
      <w:r w:rsidRPr="00637480">
        <w:rPr>
          <w:rFonts w:ascii="Times New Roman" w:hAnsi="Times New Roman"/>
          <w:sz w:val="40"/>
          <w:szCs w:val="40"/>
        </w:rPr>
        <w:t xml:space="preserve"> on </w:t>
      </w:r>
      <w:proofErr w:type="spellStart"/>
      <w:r w:rsidRPr="00637480">
        <w:rPr>
          <w:rFonts w:ascii="Times New Roman" w:hAnsi="Times New Roman"/>
          <w:sz w:val="40"/>
          <w:szCs w:val="40"/>
        </w:rPr>
        <w:t>the</w:t>
      </w:r>
      <w:proofErr w:type="spellEnd"/>
      <w:r w:rsidRPr="0063748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637480">
        <w:rPr>
          <w:rFonts w:ascii="Times New Roman" w:hAnsi="Times New Roman"/>
          <w:sz w:val="40"/>
          <w:szCs w:val="40"/>
        </w:rPr>
        <w:t>corner</w:t>
      </w:r>
      <w:proofErr w:type="spellEnd"/>
      <w:r w:rsidRPr="00637480">
        <w:rPr>
          <w:rFonts w:ascii="Times New Roman" w:hAnsi="Times New Roman"/>
          <w:sz w:val="40"/>
          <w:szCs w:val="40"/>
        </w:rPr>
        <w:t>.</w:t>
      </w:r>
    </w:p>
    <w:p w:rsidR="004F1DC2" w:rsidRPr="00637480" w:rsidRDefault="004F1DC2" w:rsidP="00253D2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sz w:val="40"/>
          <w:szCs w:val="40"/>
        </w:rPr>
      </w:pPr>
      <w:r w:rsidRPr="00637480">
        <w:rPr>
          <w:rFonts w:ascii="Times New Roman" w:hAnsi="Times New Roman"/>
          <w:sz w:val="40"/>
          <w:szCs w:val="40"/>
        </w:rPr>
        <w:t>Je to vlevo.</w:t>
      </w:r>
    </w:p>
    <w:p w:rsidR="004F1DC2" w:rsidRPr="00637480" w:rsidRDefault="004F1DC2" w:rsidP="00253D2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sz w:val="40"/>
          <w:szCs w:val="40"/>
        </w:rPr>
      </w:pPr>
      <w:r w:rsidRPr="00637480">
        <w:rPr>
          <w:rFonts w:ascii="Times New Roman" w:hAnsi="Times New Roman"/>
          <w:sz w:val="40"/>
          <w:szCs w:val="40"/>
        </w:rPr>
        <w:t>Projděte kolem semaforu.</w:t>
      </w:r>
      <w:bookmarkStart w:id="0" w:name="_GoBack"/>
      <w:bookmarkEnd w:id="0"/>
    </w:p>
    <w:p w:rsidR="004F1DC2" w:rsidRPr="00637480" w:rsidRDefault="004F1DC2" w:rsidP="00253D2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sz w:val="40"/>
          <w:szCs w:val="40"/>
        </w:rPr>
      </w:pPr>
      <w:r w:rsidRPr="00637480">
        <w:rPr>
          <w:rFonts w:ascii="Times New Roman" w:hAnsi="Times New Roman"/>
          <w:sz w:val="40"/>
          <w:szCs w:val="40"/>
        </w:rPr>
        <w:t>Jděte pod mostem.</w:t>
      </w:r>
    </w:p>
    <w:p w:rsidR="004F1DC2" w:rsidRPr="00637480" w:rsidRDefault="004F1DC2" w:rsidP="00253D2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sz w:val="40"/>
          <w:szCs w:val="40"/>
        </w:rPr>
      </w:pPr>
      <w:r w:rsidRPr="00637480">
        <w:rPr>
          <w:rFonts w:ascii="Times New Roman" w:hAnsi="Times New Roman"/>
          <w:sz w:val="40"/>
          <w:szCs w:val="40"/>
        </w:rPr>
        <w:t>Je to na druhé straně řeky.</w:t>
      </w:r>
    </w:p>
    <w:p w:rsidR="004F1DC2" w:rsidRPr="00637480" w:rsidRDefault="004F1DC2" w:rsidP="00253D2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sz w:val="40"/>
          <w:szCs w:val="40"/>
        </w:rPr>
      </w:pPr>
      <w:r w:rsidRPr="00637480">
        <w:rPr>
          <w:rFonts w:ascii="Times New Roman" w:hAnsi="Times New Roman"/>
          <w:sz w:val="40"/>
          <w:szCs w:val="40"/>
        </w:rPr>
        <w:t>Na první odbočce jeďte vlevo.</w:t>
      </w:r>
    </w:p>
    <w:p w:rsidR="001F574D" w:rsidRDefault="001F574D" w:rsidP="00253D2C">
      <w:pPr>
        <w:spacing w:line="360" w:lineRule="auto"/>
      </w:pPr>
    </w:p>
    <w:sectPr w:rsidR="001F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05290"/>
    <w:multiLevelType w:val="hybridMultilevel"/>
    <w:tmpl w:val="81BEF642"/>
    <w:lvl w:ilvl="0" w:tplc="FAECBB36">
      <w:start w:val="1"/>
      <w:numFmt w:val="decimal"/>
      <w:lvlText w:val="%1."/>
      <w:lvlJc w:val="left"/>
      <w:pPr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C2"/>
    <w:rsid w:val="001F574D"/>
    <w:rsid w:val="00253D2C"/>
    <w:rsid w:val="004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2D911-8366-4A06-9BE9-9974C37A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D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poradce</dc:creator>
  <cp:keywords/>
  <dc:description/>
  <cp:lastModifiedBy>poradce</cp:lastModifiedBy>
  <cp:revision>2</cp:revision>
  <dcterms:created xsi:type="dcterms:W3CDTF">2020-03-11T09:52:00Z</dcterms:created>
  <dcterms:modified xsi:type="dcterms:W3CDTF">2020-03-11T09:53:00Z</dcterms:modified>
</cp:coreProperties>
</file>